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                                                                                                                                                                Утверждаю: _______________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педагогическом совете                                                                                                                                                    Директор школы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29.08.2022г.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.А. Синкевич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М.П.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внеурочной деятельности для 1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-4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>
      <w:pPr>
        <w:spacing w:after="0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МБОУ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О</w:t>
      </w:r>
      <w:r>
        <w:rPr>
          <w:rFonts w:ascii="Times New Roman" w:hAnsi="Times New Roman" w:cs="Times New Roman"/>
          <w:b/>
          <w:sz w:val="24"/>
          <w:szCs w:val="24"/>
        </w:rPr>
        <w:t>ОШ №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28, филиала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НОШ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пос. Александровский шлюз, </w:t>
      </w: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НОШ Налимное, НОШ Якша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а 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учебному плану по внеурочной деятельности МБОУ Безымянская ООШ № 28, филиалов НОШ пос. Александровский Шлюз, НОШ Якша, НОШ Налимное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Внеурочная деятельность: определение, цель, задачи, принципы, функции.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 </w:t>
      </w:r>
      <w:r>
        <w:rPr>
          <w:rFonts w:ascii="Times New Roman" w:hAnsi="Times New Roman" w:cs="Times New Roman"/>
          <w:sz w:val="24"/>
          <w:szCs w:val="24"/>
        </w:rPr>
        <w:t>- это все виды деятельности школьника (кроме учебной), в которых возможно и целесообразно решение задач их воспитания и социализации; это форма творческого целенаправленного взаимодействия ученика, учителя и других субъектов воспитательно-образовательного процесса, по созданию условий для освоения обучающимися социально-культурных ценностей общества.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 тесно связана с основным образованием и является неотъемлемой частью системы обучения в начальной школе.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сориентированы на становление личностных характеристик выпускника начальной  школе.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ученик: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Любящий свой народ, свой край и свою Родину;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Уважающий и принимающий ценности семьи и общества;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Любознательный, активно и заинтересованно познающий мир;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Владеющий основами умения учиться, способный к организации собственной деятельности;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Готовый самостоятельно действовать и отвечать за свои поступки перед семьей и обществом;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Доброжелательный, умеющий слушать и слышать собеседника, обосновывать свою позицию, высказывать свое мнение;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Выполняющий правила здорового и безопасного для себя и окружающих образа жизни.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определяют ее основные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функции </w:t>
      </w:r>
      <w:r>
        <w:rPr>
          <w:rFonts w:ascii="Times New Roman" w:hAnsi="Times New Roman" w:cs="Times New Roman"/>
          <w:sz w:val="24"/>
          <w:szCs w:val="24"/>
        </w:rPr>
        <w:t>в начальной школе: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– обучение ребенка по дополнительным образовательным программам, получение им новых знаний;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– обогащение и расширение культурно-нравственного уровня учащихся;</w:t>
      </w:r>
      <w:bookmarkStart w:id="0" w:name="_GoBack"/>
      <w:bookmarkEnd w:id="0"/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Креативная – создание гибкой системы для реализации индивидуальных творческих интересов личности;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Компенсационная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Рекреационная – организация содержательного досуга как сферы восстановления психофизиологических сил ребенка;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Профориентационная – формирование устойчивого интереса к социально значимым видам деятельности, содействие определению жизненных планов ребенка, включая предпрофессиональную ориентацию;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Интеграционная – создание единого образовательного пространства школы;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социализации 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>
      <w:pPr>
        <w:pStyle w:val="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самореализации –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организации внеурочной деятельности.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С целью реализации принципа формирования единого образовательного пространства часы внеурочной деятельности реализуются через модель плана внеурочной деятельности: преобладание деятельности ученических сообществ и воспитательных мероприятий.</w:t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реализации и ресурсы</w:t>
      </w:r>
    </w:p>
    <w:p>
      <w:pPr>
        <w:pStyle w:val="5"/>
        <w:ind w:firstLine="708"/>
        <w:jc w:val="both"/>
        <w:rPr>
          <w:rFonts w:hint="default"/>
          <w:highlight w:val="none"/>
          <w:lang w:val="ru-RU"/>
        </w:rPr>
      </w:pPr>
      <w:r>
        <w:t xml:space="preserve">Реализация </w:t>
      </w:r>
      <w:r>
        <w:rPr>
          <w:highlight w:val="none"/>
        </w:rPr>
        <w:t>программ внеурочной деятельности осуществляется педагогами-предметниками школы. Программа «Разговоры о важном» реализуется через серию интенсивов методической поддержки ФГАО ДПО «Академия Минпросвещения России». Формирование функциональной грамотности реализуется в процессе изучения дополнительного учебного курса «</w:t>
      </w:r>
      <w:r>
        <w:rPr>
          <w:highlight w:val="none"/>
          <w:lang w:val="ru-RU"/>
        </w:rPr>
        <w:t>Функциональная</w:t>
      </w:r>
      <w:r>
        <w:rPr>
          <w:rFonts w:hint="default"/>
          <w:highlight w:val="none"/>
          <w:lang w:val="ru-RU"/>
        </w:rPr>
        <w:t xml:space="preserve"> грамотность</w:t>
      </w:r>
      <w:r>
        <w:rPr>
          <w:highlight w:val="none"/>
        </w:rPr>
        <w:t xml:space="preserve">». </w:t>
      </w:r>
      <w:r>
        <w:rPr>
          <w:highlight w:val="none"/>
          <w:lang w:val="ru-RU"/>
        </w:rPr>
        <w:t>Социальное</w:t>
      </w:r>
      <w:r>
        <w:rPr>
          <w:rFonts w:hint="default"/>
          <w:highlight w:val="none"/>
          <w:lang w:val="ru-RU"/>
        </w:rPr>
        <w:t xml:space="preserve"> направление внеурочной деятельности реализуется программой «Тропинка в профессию». Спортивно-оздоровительное представлено программой «Подвижные игры»</w:t>
      </w:r>
    </w:p>
    <w:p>
      <w:pPr>
        <w:spacing w:after="0"/>
        <w:ind w:firstLine="708" w:firstLineChars="0"/>
        <w:jc w:val="both"/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 xml:space="preserve">бучение проходит в здании школы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МБОУ «Бызымянская ООШ №28» кот</w:t>
      </w:r>
      <w:r>
        <w:rPr>
          <w:rFonts w:hint="default" w:ascii="Times New Roman" w:hAnsi="Times New Roman" w:cs="Times New Roman"/>
          <w:sz w:val="24"/>
          <w:szCs w:val="24"/>
        </w:rPr>
        <w:t xml:space="preserve">орое включает: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учебных кабинетов, столовую с пищеблоком,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спортзал.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. Также имеется соглашение с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Мбук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Безымянская библиотека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о проведении занятий внеурочной деятельности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 xml:space="preserve">Здание школы филиала </w:t>
      </w:r>
      <w:r>
        <w:rPr>
          <w:rFonts w:hint="default"/>
          <w:lang w:val="ru-RU"/>
        </w:rPr>
        <w:t xml:space="preserve"> НОШ пос. Александровский шлюз</w:t>
      </w:r>
      <w:r>
        <w:rPr>
          <w:lang w:val="ru-RU"/>
        </w:rPr>
        <w:t xml:space="preserve"> включает: </w:t>
      </w:r>
      <w:r>
        <w:rPr>
          <w:rFonts w:hint="default"/>
          <w:lang w:val="ru-RU"/>
        </w:rPr>
        <w:t>2</w:t>
      </w:r>
      <w:r>
        <w:rPr>
          <w:lang w:val="ru-RU"/>
        </w:rPr>
        <w:t xml:space="preserve"> учебных кабинетов, столовую с пищеблоком.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 xml:space="preserve">Здание школы филиала </w:t>
      </w:r>
      <w:r>
        <w:rPr>
          <w:rFonts w:hint="default"/>
          <w:lang w:val="ru-RU"/>
        </w:rPr>
        <w:t xml:space="preserve"> НОШ Налимное</w:t>
      </w:r>
      <w:r>
        <w:rPr>
          <w:lang w:val="ru-RU"/>
        </w:rPr>
        <w:t xml:space="preserve"> включает: </w:t>
      </w:r>
      <w:r>
        <w:rPr>
          <w:rFonts w:hint="default"/>
          <w:lang w:val="ru-RU"/>
        </w:rPr>
        <w:t>1</w:t>
      </w:r>
      <w:r>
        <w:rPr>
          <w:lang w:val="ru-RU"/>
        </w:rPr>
        <w:t xml:space="preserve"> учебный кабинет, столовую с пищеблоком.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Здание школы филиала НОШ</w:t>
      </w:r>
      <w:r>
        <w:rPr>
          <w:rFonts w:hint="default"/>
          <w:lang w:val="ru-RU"/>
        </w:rPr>
        <w:t xml:space="preserve"> Якша</w:t>
      </w:r>
      <w:r>
        <w:rPr>
          <w:lang w:val="ru-RU"/>
        </w:rPr>
        <w:t xml:space="preserve"> включает: </w:t>
      </w:r>
      <w:r>
        <w:rPr>
          <w:rFonts w:hint="default"/>
          <w:lang w:val="ru-RU"/>
        </w:rPr>
        <w:t>1</w:t>
      </w:r>
      <w:r>
        <w:rPr>
          <w:lang w:val="ru-RU"/>
        </w:rPr>
        <w:t xml:space="preserve"> учебный кабинет, столовую с пищеблоком.</w:t>
      </w:r>
    </w:p>
    <w:p>
      <w:pPr>
        <w:pStyle w:val="11"/>
        <w:shd w:val="clear" w:color="auto" w:fill="FFFFFF"/>
        <w:spacing w:before="0" w:beforeAutospacing="0" w:after="0" w:afterAutospacing="0"/>
        <w:ind w:left="66" w:firstLine="850"/>
        <w:jc w:val="both"/>
        <w:rPr>
          <w:b/>
        </w:rPr>
      </w:pPr>
      <w:r>
        <w:rPr>
          <w:b/>
        </w:rPr>
        <w:t xml:space="preserve">Планируемые результаты  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Внеурочная деятельность является неотъемлемой частью основной образовательной программы учреждения, которая предусматривает достижение следующих результатов образования: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>
      <w:pPr>
        <w:widowControl w:val="0"/>
        <w:tabs>
          <w:tab w:val="left" w:pos="479"/>
        </w:tabs>
        <w:autoSpaceDE w:val="0"/>
        <w:autoSpaceDN w:val="0"/>
        <w:spacing w:before="7" w:after="0" w:line="235" w:lineRule="auto"/>
        <w:ind w:right="151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  <w:t xml:space="preserve">Оценка эффективности реализации плана внеурочной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8"/>
          <w:lang w:eastAsia="en-US"/>
        </w:rPr>
        <w:t>деятельности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внеурочной деятельности и развития УУД организуется в соответствии с приложением ООП НОО (по оценке УУД)</w:t>
      </w:r>
    </w:p>
    <w:p>
      <w:pPr>
        <w:pStyle w:val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Нормативно-правовая база</w:t>
      </w: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внеурочной деятельности обучающихся в М</w:t>
      </w:r>
      <w:r>
        <w:rPr>
          <w:rFonts w:ascii="Times New Roman" w:hAnsi="Times New Roman" w:cs="Times New Roman"/>
          <w:sz w:val="24"/>
          <w:szCs w:val="24"/>
          <w:lang w:val="ru-RU"/>
        </w:rPr>
        <w:t>БО</w:t>
      </w:r>
      <w:r>
        <w:rPr>
          <w:rFonts w:ascii="Times New Roman" w:hAnsi="Times New Roman" w:cs="Times New Roman"/>
          <w:sz w:val="24"/>
          <w:szCs w:val="24"/>
        </w:rPr>
        <w:t>У 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от 01.09.2022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060-4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об основной общеобразовательной программе педагога, реализующего ФГОС третьего поколения МБОУ </w:t>
      </w:r>
      <w:r>
        <w:rPr>
          <w:rFonts w:ascii="Times New Roman" w:hAnsi="Times New Roman" w:cs="Times New Roman"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ООШ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от 01.09.2022 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060-4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31.05.2021  №286 «Об утверждении ФГОС НОО».</w:t>
      </w:r>
    </w:p>
    <w:p>
      <w:pPr>
        <w:pStyle w:val="7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от 05.07.2022 № ТВ-1290:03</w:t>
      </w:r>
    </w:p>
    <w:p>
      <w:pPr>
        <w:pStyle w:val="7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«Санитарно-эпидемиологические требования к условиям и организации обучения в общеобразовательных учреждениях», зарегистрированные в Минюсте России от 03.03.2011.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Объем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1 класса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5284"/>
        <w:gridCol w:w="2721"/>
        <w:gridCol w:w="1451"/>
        <w:gridCol w:w="6"/>
        <w:gridCol w:w="1210"/>
        <w:gridCol w:w="1210"/>
        <w:gridCol w:w="1210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82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84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2721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087" w:type="dxa"/>
            <w:gridSpan w:val="5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Часы  по классам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482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84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1210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1210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1210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4 класс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82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84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Разговоры о важном (информационно-просветительские занятия патриотической, нравственной и экологической направленности)</w:t>
            </w:r>
          </w:p>
        </w:tc>
        <w:tc>
          <w:tcPr>
            <w:tcW w:w="2721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  <w:p>
            <w:pPr>
              <w:ind w:left="3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33 (1 час в неделю)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(1 час в неделю)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(1 час в неделю)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(1 час в неделю)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8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8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грамотности (занятия по формированию функциональной грамотности обучающихся)</w:t>
            </w:r>
          </w:p>
        </w:tc>
        <w:tc>
          <w:tcPr>
            <w:tcW w:w="2721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Функциональная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грамотность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ar-SA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8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8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работа/ предпринимательство/ финансовая грамотность (занятия, направленные на удовлетворение профориентационных интересов и потребностей обучающихся)</w:t>
            </w:r>
          </w:p>
        </w:tc>
        <w:tc>
          <w:tcPr>
            <w:tcW w:w="2721" w:type="dxa"/>
            <w:shd w:val="clear" w:color="auto" w:fill="auto"/>
          </w:tcPr>
          <w:p>
            <w:pPr>
              <w:pStyle w:val="7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Тропинка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в профессию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 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10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82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Подвижные игры (спортивно-оздоровительное направление)</w:t>
            </w:r>
          </w:p>
        </w:tc>
        <w:tc>
          <w:tcPr>
            <w:tcW w:w="2721" w:type="dxa"/>
            <w:shd w:val="clear" w:color="auto" w:fill="auto"/>
          </w:tcPr>
          <w:p>
            <w:pPr>
              <w:pStyle w:val="7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Подвижные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игры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pStyle w:val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 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 (1 час в неделю)</w:t>
            </w:r>
          </w:p>
        </w:tc>
        <w:tc>
          <w:tcPr>
            <w:tcW w:w="1210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 (1 час в неделю)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8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51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6" w:type="dxa"/>
            <w:gridSpan w:val="2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8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51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6" w:type="dxa"/>
            <w:gridSpan w:val="2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8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216" w:type="dxa"/>
            <w:gridSpan w:val="2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21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6"/>
        <w:rPr>
          <w:rFonts w:eastAsiaTheme="minorEastAsia"/>
          <w:color w:val="000000"/>
          <w:lang w:eastAsia="ru-RU"/>
        </w:rPr>
      </w:pPr>
    </w:p>
    <w:p>
      <w:pPr>
        <w:pStyle w:val="7"/>
        <w:ind w:left="1440" w:firstLine="6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Мониторинг внеурочной деятельности в филиал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ах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БОУ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Безымянская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ООШ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НОШ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пос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. Александровский шлюз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ООШ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Налимное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, ООШ Якша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осуществляется через следующие формы: 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- заполнение карты достижений;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заполнение и отслеживание оценочного листа;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формирование и ведение портфолио;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осуществление промежуточного и итогового тестирования.</w:t>
      </w:r>
    </w:p>
    <w:p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E62587"/>
    <w:multiLevelType w:val="multilevel"/>
    <w:tmpl w:val="37E6258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E55AF"/>
    <w:multiLevelType w:val="multilevel"/>
    <w:tmpl w:val="609E55AF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E2582A"/>
    <w:multiLevelType w:val="multilevel"/>
    <w:tmpl w:val="70E2582A"/>
    <w:lvl w:ilvl="0" w:tentative="0">
      <w:start w:val="1"/>
      <w:numFmt w:val="bullet"/>
      <w:lvlText w:val=""/>
      <w:lvlJc w:val="left"/>
      <w:pPr>
        <w:ind w:left="132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4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6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8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20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92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4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6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82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7B"/>
    <w:rsid w:val="000172CA"/>
    <w:rsid w:val="00086123"/>
    <w:rsid w:val="00096DCF"/>
    <w:rsid w:val="00097E98"/>
    <w:rsid w:val="000A38C5"/>
    <w:rsid w:val="000A4B51"/>
    <w:rsid w:val="000B5ACC"/>
    <w:rsid w:val="000D3139"/>
    <w:rsid w:val="00113480"/>
    <w:rsid w:val="00146977"/>
    <w:rsid w:val="001814E3"/>
    <w:rsid w:val="00187D75"/>
    <w:rsid w:val="001C3A5F"/>
    <w:rsid w:val="001F38FB"/>
    <w:rsid w:val="0021695D"/>
    <w:rsid w:val="00227D19"/>
    <w:rsid w:val="002327E1"/>
    <w:rsid w:val="002746CC"/>
    <w:rsid w:val="002876EF"/>
    <w:rsid w:val="002F7BD7"/>
    <w:rsid w:val="002F7FAB"/>
    <w:rsid w:val="003014BB"/>
    <w:rsid w:val="00312262"/>
    <w:rsid w:val="00331475"/>
    <w:rsid w:val="00343E94"/>
    <w:rsid w:val="003811AD"/>
    <w:rsid w:val="003A318F"/>
    <w:rsid w:val="003A4CF6"/>
    <w:rsid w:val="003B1277"/>
    <w:rsid w:val="003C6F62"/>
    <w:rsid w:val="003E4573"/>
    <w:rsid w:val="00405EC8"/>
    <w:rsid w:val="004069EB"/>
    <w:rsid w:val="00417A8B"/>
    <w:rsid w:val="00421451"/>
    <w:rsid w:val="0043339A"/>
    <w:rsid w:val="00435717"/>
    <w:rsid w:val="004566A6"/>
    <w:rsid w:val="00494A22"/>
    <w:rsid w:val="004A7916"/>
    <w:rsid w:val="004D1466"/>
    <w:rsid w:val="00501EAF"/>
    <w:rsid w:val="00524257"/>
    <w:rsid w:val="0052777C"/>
    <w:rsid w:val="00534EA8"/>
    <w:rsid w:val="005565B7"/>
    <w:rsid w:val="00563BCB"/>
    <w:rsid w:val="00565519"/>
    <w:rsid w:val="00571AF0"/>
    <w:rsid w:val="0057317D"/>
    <w:rsid w:val="00574F9F"/>
    <w:rsid w:val="00595149"/>
    <w:rsid w:val="005975A7"/>
    <w:rsid w:val="005A667B"/>
    <w:rsid w:val="005C63DA"/>
    <w:rsid w:val="005E2A06"/>
    <w:rsid w:val="006011CA"/>
    <w:rsid w:val="0060687A"/>
    <w:rsid w:val="006619E5"/>
    <w:rsid w:val="006847CD"/>
    <w:rsid w:val="00695245"/>
    <w:rsid w:val="006A2B33"/>
    <w:rsid w:val="006B1108"/>
    <w:rsid w:val="006C2821"/>
    <w:rsid w:val="00751633"/>
    <w:rsid w:val="007739E0"/>
    <w:rsid w:val="00782141"/>
    <w:rsid w:val="00814DAE"/>
    <w:rsid w:val="00847405"/>
    <w:rsid w:val="00852308"/>
    <w:rsid w:val="008A171B"/>
    <w:rsid w:val="008E2D3C"/>
    <w:rsid w:val="009020D5"/>
    <w:rsid w:val="00930EE0"/>
    <w:rsid w:val="00965E6E"/>
    <w:rsid w:val="009754D1"/>
    <w:rsid w:val="009E112F"/>
    <w:rsid w:val="00A2212C"/>
    <w:rsid w:val="00A239A3"/>
    <w:rsid w:val="00A340DD"/>
    <w:rsid w:val="00A85548"/>
    <w:rsid w:val="00A95E1D"/>
    <w:rsid w:val="00A96977"/>
    <w:rsid w:val="00AD516C"/>
    <w:rsid w:val="00AE7F76"/>
    <w:rsid w:val="00B30DE8"/>
    <w:rsid w:val="00B35D45"/>
    <w:rsid w:val="00B52CAF"/>
    <w:rsid w:val="00B60038"/>
    <w:rsid w:val="00B605B6"/>
    <w:rsid w:val="00B63BF1"/>
    <w:rsid w:val="00B725F0"/>
    <w:rsid w:val="00B94E1B"/>
    <w:rsid w:val="00BD5E05"/>
    <w:rsid w:val="00BE2EB7"/>
    <w:rsid w:val="00C1754D"/>
    <w:rsid w:val="00C35594"/>
    <w:rsid w:val="00C37C79"/>
    <w:rsid w:val="00C51A70"/>
    <w:rsid w:val="00C61874"/>
    <w:rsid w:val="00C67891"/>
    <w:rsid w:val="00C67BFF"/>
    <w:rsid w:val="00C92FB1"/>
    <w:rsid w:val="00CB4336"/>
    <w:rsid w:val="00CC0B99"/>
    <w:rsid w:val="00CE1054"/>
    <w:rsid w:val="00CE23D2"/>
    <w:rsid w:val="00CF5FAB"/>
    <w:rsid w:val="00CF6EB7"/>
    <w:rsid w:val="00D00F35"/>
    <w:rsid w:val="00D0409D"/>
    <w:rsid w:val="00D20B32"/>
    <w:rsid w:val="00D37A6F"/>
    <w:rsid w:val="00D57EDD"/>
    <w:rsid w:val="00D86E76"/>
    <w:rsid w:val="00DB19B7"/>
    <w:rsid w:val="00DD04AE"/>
    <w:rsid w:val="00DD0983"/>
    <w:rsid w:val="00DD0E4E"/>
    <w:rsid w:val="00DD247F"/>
    <w:rsid w:val="00DF35C8"/>
    <w:rsid w:val="00E67936"/>
    <w:rsid w:val="00E74C50"/>
    <w:rsid w:val="00EB3993"/>
    <w:rsid w:val="00EE6E58"/>
    <w:rsid w:val="00EF3679"/>
    <w:rsid w:val="00F1297A"/>
    <w:rsid w:val="00F36D90"/>
    <w:rsid w:val="00F56C35"/>
    <w:rsid w:val="00F66906"/>
    <w:rsid w:val="00F85E10"/>
    <w:rsid w:val="00FC5E2D"/>
    <w:rsid w:val="00FF7112"/>
    <w:rsid w:val="18980D00"/>
    <w:rsid w:val="368355FA"/>
    <w:rsid w:val="45B76A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link w:val="10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styleId="6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ar-SA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Heading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2"/>
      <w:szCs w:val="22"/>
      <w:lang w:val="ru-RU" w:eastAsia="ru-RU" w:bidi="ar-SA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Обычный (веб) Знак"/>
    <w:basedOn w:val="2"/>
    <w:link w:val="5"/>
    <w:locked/>
    <w:uiPriority w:val="0"/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customStyle="1" w:styleId="11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69D6A-DB07-4107-A0CE-940E031300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1350</Words>
  <Characters>7695</Characters>
  <Lines>64</Lines>
  <Paragraphs>18</Paragraphs>
  <TotalTime>14</TotalTime>
  <ScaleCrop>false</ScaleCrop>
  <LinksUpToDate>false</LinksUpToDate>
  <CharactersWithSpaces>9027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2022-09-19T06:35:00Z</dcterms:created>
  <dc:creator>Podgornovsk1</dc:creator>
  <cp:lastModifiedBy>User</cp:lastModifiedBy>
  <cp:lastPrinted>2022-09-21T08:05:37Z</cp:lastPrinted>
  <dcterms:modified xsi:type="dcterms:W3CDTF">2022-09-21T09:09:14Z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1EADD28311A94006AC95702CC4DCE1C2</vt:lpwstr>
  </property>
</Properties>
</file>